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23.0" w:type="dxa"/>
        <w:jc w:val="left"/>
        <w:tblInd w:w="-10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253"/>
        <w:gridCol w:w="4314"/>
        <w:gridCol w:w="1356"/>
        <w:tblGridChange w:id="0">
          <w:tblGrid>
            <w:gridCol w:w="4253"/>
            <w:gridCol w:w="4314"/>
            <w:gridCol w:w="1356"/>
          </w:tblGrid>
        </w:tblGridChange>
      </w:tblGrid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spacing w:line="240" w:lineRule="auto"/>
              <w:ind w:left="140" w:right="200" w:firstLine="40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«УТВЕРЖДАЮ»</w:t>
            </w:r>
          </w:p>
          <w:p w:rsidR="00000000" w:rsidDel="00000000" w:rsidP="00000000" w:rsidRDefault="00000000" w:rsidRPr="00000000" w14:paraId="00000003">
            <w:pPr>
              <w:spacing w:line="240" w:lineRule="auto"/>
              <w:ind w:left="140" w:right="140" w:firstLine="0"/>
              <w:rPr>
                <w:rFonts w:ascii="Times New Roman" w:cs="Times New Roman" w:eastAsia="Times New Roman" w:hAnsi="Times New Roman"/>
                <w:b w:val="1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spacing w:line="240" w:lineRule="auto"/>
              <w:ind w:left="140" w:right="200" w:firstLine="40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«УТВЕРЖДАЮ»</w:t>
            </w:r>
          </w:p>
          <w:p w:rsidR="00000000" w:rsidDel="00000000" w:rsidP="00000000" w:rsidRDefault="00000000" w:rsidRPr="00000000" w14:paraId="00000005">
            <w:pPr>
              <w:spacing w:line="240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b w:val="1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spacing w:line="240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b w:val="1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15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spacing w:line="240" w:lineRule="auto"/>
              <w:ind w:left="140" w:right="180" w:firstLine="40"/>
              <w:rPr>
                <w:rFonts w:ascii="Times New Roman" w:cs="Times New Roman" w:eastAsia="Times New Roman" w:hAnsi="Times New Roman"/>
                <w:b w:val="1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Председатель «Белорусской ассоциации эстетической групповой гимнастики»</w:t>
            </w:r>
          </w:p>
          <w:p w:rsidR="00000000" w:rsidDel="00000000" w:rsidP="00000000" w:rsidRDefault="00000000" w:rsidRPr="00000000" w14:paraId="00000008">
            <w:pPr>
              <w:spacing w:line="240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b w:val="1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spacing w:line="240" w:lineRule="auto"/>
              <w:ind w:left="140" w:right="140" w:firstLine="0"/>
              <w:rPr>
                <w:rFonts w:ascii="Times New Roman" w:cs="Times New Roman" w:eastAsia="Times New Roman" w:hAnsi="Times New Roman"/>
                <w:b w:val="1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Зам. Председателя Республиканского общественного объединения «Белорусской Федерации Общеоздоровительной Гимнастики»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line="240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b w:val="1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line="240" w:lineRule="auto"/>
              <w:ind w:left="140" w:right="200" w:firstLine="40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___________ В.Н. Тананайко</w:t>
            </w:r>
          </w:p>
          <w:p w:rsidR="00000000" w:rsidDel="00000000" w:rsidP="00000000" w:rsidRDefault="00000000" w:rsidRPr="00000000" w14:paraId="0000000C">
            <w:pPr>
              <w:spacing w:line="240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b w:val="1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line="240" w:lineRule="auto"/>
              <w:ind w:left="140" w:right="140" w:firstLine="0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_____________К.В. Соловьева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spacing w:line="240" w:lineRule="auto"/>
              <w:ind w:left="140" w:right="140" w:firstLine="0"/>
              <w:rPr>
                <w:rFonts w:ascii="Times New Roman" w:cs="Times New Roman" w:eastAsia="Times New Roman" w:hAnsi="Times New Roman"/>
                <w:b w:val="1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spacing w:line="240" w:lineRule="auto"/>
              <w:ind w:left="140" w:right="200" w:firstLine="40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«___»_________ 2022 г.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b w:val="1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pacing w:line="240" w:lineRule="auto"/>
              <w:ind w:left="140" w:right="200" w:firstLine="40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«___»_________ 2022 г.</w:t>
            </w:r>
          </w:p>
          <w:p w:rsidR="00000000" w:rsidDel="00000000" w:rsidP="00000000" w:rsidRDefault="00000000" w:rsidRPr="00000000" w14:paraId="00000012">
            <w:pPr>
              <w:spacing w:line="240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b w:val="1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line="240" w:lineRule="auto"/>
              <w:ind w:left="140" w:right="140" w:firstLine="0"/>
              <w:jc w:val="center"/>
              <w:rPr>
                <w:rFonts w:ascii="Times New Roman" w:cs="Times New Roman" w:eastAsia="Times New Roman" w:hAnsi="Times New Roman"/>
                <w:b w:val="1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3"/>
                <w:szCs w:val="23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4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  <w:sectPr>
          <w:headerReference r:id="rId6" w:type="default"/>
          <w:pgSz w:h="16834" w:w="11909" w:orient="portrait"/>
          <w:pgMar w:bottom="1440" w:top="1440" w:left="1440" w:right="1440" w:header="566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firstLine="60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firstLine="60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Положение</w:t>
      </w:r>
    </w:p>
    <w:p w:rsidR="00000000" w:rsidDel="00000000" w:rsidP="00000000" w:rsidRDefault="00000000" w:rsidRPr="00000000" w14:paraId="00000017">
      <w:pPr>
        <w:spacing w:line="240" w:lineRule="auto"/>
        <w:ind w:firstLine="60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 проведении открытого Всебелорусского турнира </w:t>
      </w:r>
    </w:p>
    <w:p w:rsidR="00000000" w:rsidDel="00000000" w:rsidP="00000000" w:rsidRDefault="00000000" w:rsidRPr="00000000" w14:paraId="00000018">
      <w:pPr>
        <w:spacing w:line="240" w:lineRule="auto"/>
        <w:ind w:firstLine="60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«НОВОГОДНИЕ ПОДАРКИ 2023» по эстетической групповой гимнастике</w:t>
      </w:r>
    </w:p>
    <w:p w:rsidR="00000000" w:rsidDel="00000000" w:rsidP="00000000" w:rsidRDefault="00000000" w:rsidRPr="00000000" w14:paraId="00000019">
      <w:pPr>
        <w:spacing w:line="240" w:lineRule="auto"/>
        <w:ind w:firstLine="60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ind w:firstLine="60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I. Общие положения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color w:val="333333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Соревнования проводятся на основании распоряжения президиума «Белорусской ассоциации эстетической групповой гимнастики»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№ 8 от 15.10.2020 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Соревнования проводятся в соответствии с правилами «эстетическая групповая гимнастика», утверждённых «Белорусской ассоциацией эстетической групповой гимнастики».</w:t>
      </w:r>
    </w:p>
    <w:p w:rsidR="00000000" w:rsidDel="00000000" w:rsidP="00000000" w:rsidRDefault="00000000" w:rsidRPr="00000000" w14:paraId="0000001F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Соревнования проводятся с целью развития эстетической гимнастики в Беларуси.</w:t>
        <w:tab/>
        <w:tab/>
        <w:tab/>
      </w:r>
    </w:p>
    <w:p w:rsidR="00000000" w:rsidDel="00000000" w:rsidP="00000000" w:rsidRDefault="00000000" w:rsidRPr="00000000" w14:paraId="00000020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Задачами проведения соревнований являются:</w:t>
      </w:r>
    </w:p>
    <w:p w:rsidR="00000000" w:rsidDel="00000000" w:rsidP="00000000" w:rsidRDefault="00000000" w:rsidRPr="00000000" w14:paraId="00000021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-       популяризация и развитие эстетической гимнастики;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line="240" w:lineRule="auto"/>
        <w:ind w:left="1080" w:hanging="48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выявление сильнейших команд;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240" w:lineRule="auto"/>
        <w:ind w:left="1080" w:hanging="48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подготовка спортивного резерва;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line="240" w:lineRule="auto"/>
        <w:ind w:left="1080" w:hanging="48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повышение спортивного мастерства гимнасток;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line="240" w:lineRule="auto"/>
        <w:ind w:left="1080" w:hanging="48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обмен опытом соревновательной деятельности команд по эстетической гимнастике и развитие дружеских связей между командами.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II. Организаторы соревнований</w:t>
      </w:r>
    </w:p>
    <w:p w:rsidR="00000000" w:rsidDel="00000000" w:rsidP="00000000" w:rsidRDefault="00000000" w:rsidRPr="00000000" w14:paraId="00000028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Общее руководство организацией соревнований осуществляют:</w:t>
      </w:r>
    </w:p>
    <w:p w:rsidR="00000000" w:rsidDel="00000000" w:rsidP="00000000" w:rsidRDefault="00000000" w:rsidRPr="00000000" w14:paraId="0000002A">
      <w:pPr>
        <w:widowControl w:val="0"/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«Белорусская ассоциация эстетической групповой гимнастики»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(далее – «БАЭГГ»)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совместно с Республиканским общественным объединением «Белорусская федерация общеоздоровительной гимнастики» (РОО «БФОГ»).</w:t>
      </w:r>
    </w:p>
    <w:p w:rsidR="00000000" w:rsidDel="00000000" w:rsidP="00000000" w:rsidRDefault="00000000" w:rsidRPr="00000000" w14:paraId="0000002B">
      <w:pPr>
        <w:widowControl w:val="0"/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Непосредственное проведение соревнований осуществляет Главная судейская коллегия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далее ГСК)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утвержденная «БАЭГГ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C">
      <w:pPr>
        <w:widowControl w:val="0"/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III. Обеспечение безопасности участников и зрителей</w:t>
      </w:r>
    </w:p>
    <w:p w:rsidR="00000000" w:rsidDel="00000000" w:rsidP="00000000" w:rsidRDefault="00000000" w:rsidRPr="00000000" w14:paraId="0000002E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Соревнования проводятся на спортивных сооружениях, отвечающих требованиям соответствующих нормативных правовых актов, действующих на территории Республики Беларусь и направленных на обеспечение общественного порядка и безопасности участников и зрителей, а также при наличии актов готовности объектов спорта к проведению соревнований, утверждаемых в установленном порядке.  </w:t>
      </w:r>
    </w:p>
    <w:p w:rsidR="00000000" w:rsidDel="00000000" w:rsidP="00000000" w:rsidRDefault="00000000" w:rsidRPr="00000000" w14:paraId="00000030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Участие в соревнованиях осуществляется только при наличии договора (оригинал) о страховании жизни и здоровья от несчастных случаев, который представляется в мандатную комиссию на каждого участника. Страхование участников может производиться за счет бюджетных и внебюджетных средств, в соответствии с действующим законодательством Республики Беларусь и города Минска. </w:t>
      </w:r>
    </w:p>
    <w:p w:rsidR="00000000" w:rsidDel="00000000" w:rsidP="00000000" w:rsidRDefault="00000000" w:rsidRPr="00000000" w14:paraId="00000031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Обеспечение медицинской помощью участников мероприятия возлагается на «БАЭГГ»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2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IV. Место и сроки проведения</w:t>
      </w:r>
    </w:p>
    <w:p w:rsidR="00000000" w:rsidDel="00000000" w:rsidP="00000000" w:rsidRDefault="00000000" w:rsidRPr="00000000" w14:paraId="00000034">
      <w:pPr>
        <w:widowControl w:val="0"/>
        <w:spacing w:line="240" w:lineRule="auto"/>
        <w:ind w:firstLine="708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Соревнования проводятся 11 декабря 2022 года в г. Минске по адресу: </w:t>
      </w:r>
    </w:p>
    <w:p w:rsidR="00000000" w:rsidDel="00000000" w:rsidP="00000000" w:rsidRDefault="00000000" w:rsidRPr="00000000" w14:paraId="00000036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Республика Беларусь, г. Минск , пр. Победителей 63.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V. Программа соревнований</w:t>
      </w:r>
    </w:p>
    <w:tbl>
      <w:tblPr>
        <w:tblStyle w:val="Table2"/>
        <w:tblW w:w="8612.0" w:type="dxa"/>
        <w:jc w:val="left"/>
        <w:tblInd w:w="844.0" w:type="dxa"/>
        <w:tblLayout w:type="fixed"/>
        <w:tblLook w:val="0000"/>
      </w:tblPr>
      <w:tblGrid>
        <w:gridCol w:w="1612"/>
        <w:gridCol w:w="7000"/>
        <w:tblGridChange w:id="0">
          <w:tblGrid>
            <w:gridCol w:w="1612"/>
            <w:gridCol w:w="7000"/>
          </w:tblGrid>
        </w:tblGridChange>
      </w:tblGrid>
      <w:tr>
        <w:trPr>
          <w:cantSplit w:val="0"/>
          <w:trHeight w:val="150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widowControl w:val="0"/>
              <w:tabs>
                <w:tab w:val="left" w:pos="1137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widowControl w:val="0"/>
              <w:tabs>
                <w:tab w:val="left" w:pos="1137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widowControl w:val="0"/>
              <w:tabs>
                <w:tab w:val="left" w:pos="1137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tabs>
                <w:tab w:val="left" w:pos="1137"/>
              </w:tabs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tabs>
          <w:tab w:val="left" w:pos="1137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Соревнования проводятся в командном зачете.</w:t>
      </w:r>
    </w:p>
    <w:p w:rsidR="00000000" w:rsidDel="00000000" w:rsidP="00000000" w:rsidRDefault="00000000" w:rsidRPr="00000000" w14:paraId="0000003E">
      <w:pPr>
        <w:tabs>
          <w:tab w:val="left" w:pos="1137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 декабря 2022 г. – опробование команд всех категорий.</w:t>
      </w:r>
    </w:p>
    <w:p w:rsidR="00000000" w:rsidDel="00000000" w:rsidP="00000000" w:rsidRDefault="00000000" w:rsidRPr="00000000" w14:paraId="0000003F">
      <w:pPr>
        <w:tabs>
          <w:tab w:val="left" w:pos="1137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 декабря 2022 г. – Парад Открытия соревнований во всех возрастных категориях в длинной и короткой программе: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tabs>
          <w:tab w:val="left" w:pos="1137"/>
        </w:tabs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финальные соревнования в категории 6-8, 8-10, 10-12, 12-14, 14-16 лет; Высшей Лиги, Премьер Лиги, а также категорий “SuperKids” и “SuperBaby”; Короткой и длинной программы.            </w:t>
        <w:tab/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tabs>
          <w:tab w:val="left" w:pos="1137"/>
        </w:tabs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церемония награждения;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tabs>
          <w:tab w:val="left" w:pos="1137"/>
        </w:tabs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закрытие соревнований;</w:t>
      </w:r>
    </w:p>
    <w:p w:rsidR="00000000" w:rsidDel="00000000" w:rsidP="00000000" w:rsidRDefault="00000000" w:rsidRPr="00000000" w14:paraId="00000043">
      <w:pPr>
        <w:tabs>
          <w:tab w:val="left" w:pos="1137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Церемония награждения будет проводиться по этапам в каждой возрастной категории.</w:t>
      </w:r>
    </w:p>
    <w:p w:rsidR="00000000" w:rsidDel="00000000" w:rsidP="00000000" w:rsidRDefault="00000000" w:rsidRPr="00000000" w14:paraId="00000044">
      <w:pPr>
        <w:tabs>
          <w:tab w:val="left" w:pos="1137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Отъезд команд после 20:00.</w:t>
      </w:r>
    </w:p>
    <w:p w:rsidR="00000000" w:rsidDel="00000000" w:rsidP="00000000" w:rsidRDefault="00000000" w:rsidRPr="00000000" w14:paraId="00000045">
      <w:pPr>
        <w:tabs>
          <w:tab w:val="left" w:pos="1137"/>
        </w:tabs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VI. Участники соревнований</w:t>
      </w:r>
    </w:p>
    <w:p w:rsidR="00000000" w:rsidDel="00000000" w:rsidP="00000000" w:rsidRDefault="00000000" w:rsidRPr="00000000" w14:paraId="00000046">
      <w:pPr>
        <w:tabs>
          <w:tab w:val="left" w:pos="720"/>
        </w:tabs>
        <w:spacing w:after="240" w:before="240" w:line="240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соревнованиях участвуют спортсмены без ограничения по спортивной квалификации. Существует градация на Высшую Лигу, Премьер Лигу.</w:t>
      </w:r>
    </w:p>
    <w:p w:rsidR="00000000" w:rsidDel="00000000" w:rsidP="00000000" w:rsidRDefault="00000000" w:rsidRPr="00000000" w14:paraId="00000047">
      <w:pPr>
        <w:tabs>
          <w:tab w:val="left" w:pos="720"/>
        </w:tabs>
        <w:spacing w:after="240" w:before="240" w:line="240" w:lineRule="auto"/>
        <w:ind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Команды соревнуются в следующих возрастных категориях:</w:t>
      </w:r>
    </w:p>
    <w:p w:rsidR="00000000" w:rsidDel="00000000" w:rsidP="00000000" w:rsidRDefault="00000000" w:rsidRPr="00000000" w14:paraId="00000048">
      <w:pPr>
        <w:tabs>
          <w:tab w:val="left" w:pos="720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·         - юниоры (14-16 лет) 2007-2005 года рождения;</w:t>
      </w:r>
    </w:p>
    <w:p w:rsidR="00000000" w:rsidDel="00000000" w:rsidP="00000000" w:rsidRDefault="00000000" w:rsidRPr="00000000" w14:paraId="00000049">
      <w:pPr>
        <w:tabs>
          <w:tab w:val="left" w:pos="720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·         - девушки (12-14 лет) 2009-2007 года рождения;</w:t>
      </w:r>
    </w:p>
    <w:p w:rsidR="00000000" w:rsidDel="00000000" w:rsidP="00000000" w:rsidRDefault="00000000" w:rsidRPr="00000000" w14:paraId="0000004A">
      <w:pPr>
        <w:tabs>
          <w:tab w:val="left" w:pos="720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·         - девочки (10-12 лет) 2011-2009 года рождения;</w:t>
      </w:r>
    </w:p>
    <w:p w:rsidR="00000000" w:rsidDel="00000000" w:rsidP="00000000" w:rsidRDefault="00000000" w:rsidRPr="00000000" w14:paraId="0000004B">
      <w:pPr>
        <w:tabs>
          <w:tab w:val="left" w:pos="720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·         - девочки (8-10 лет) 2013-2011 года рождения;</w:t>
      </w:r>
    </w:p>
    <w:p w:rsidR="00000000" w:rsidDel="00000000" w:rsidP="00000000" w:rsidRDefault="00000000" w:rsidRPr="00000000" w14:paraId="0000004C">
      <w:pPr>
        <w:tabs>
          <w:tab w:val="left" w:pos="720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·         - девочки (6-8 лет) 2015-2013 года рождения;</w:t>
      </w:r>
    </w:p>
    <w:p w:rsidR="00000000" w:rsidDel="00000000" w:rsidP="00000000" w:rsidRDefault="00000000" w:rsidRPr="00000000" w14:paraId="0000004D">
      <w:pPr>
        <w:tabs>
          <w:tab w:val="left" w:pos="720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·         - девочки (4-6 лет) 2017-2015 года рождения SUPER KIDS;        </w:t>
      </w:r>
    </w:p>
    <w:p w:rsidR="00000000" w:rsidDel="00000000" w:rsidP="00000000" w:rsidRDefault="00000000" w:rsidRPr="00000000" w14:paraId="0000004E">
      <w:pPr>
        <w:tabs>
          <w:tab w:val="left" w:pos="720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·         - девочки (3-5 лет) 2018-2017 года рождения SUPER BABY.</w:t>
      </w:r>
    </w:p>
    <w:p w:rsidR="00000000" w:rsidDel="00000000" w:rsidP="00000000" w:rsidRDefault="00000000" w:rsidRPr="00000000" w14:paraId="0000004F">
      <w:pPr>
        <w:tabs>
          <w:tab w:val="left" w:pos="720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pos="720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Два члена группы могут быть на 1 год моложе минимально допускаемого возраста или на 1 год старше максимально допустимого возраста.</w:t>
      </w:r>
    </w:p>
    <w:p w:rsidR="00000000" w:rsidDel="00000000" w:rsidP="00000000" w:rsidRDefault="00000000" w:rsidRPr="00000000" w14:paraId="00000051">
      <w:pPr>
        <w:tabs>
          <w:tab w:val="left" w:pos="720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Каждая спортсменка может участвовать только в одной группе и только в одной возрастной категории.</w:t>
      </w:r>
    </w:p>
    <w:p w:rsidR="00000000" w:rsidDel="00000000" w:rsidP="00000000" w:rsidRDefault="00000000" w:rsidRPr="00000000" w14:paraId="00000052">
      <w:pPr>
        <w:tabs>
          <w:tab w:val="left" w:pos="720"/>
        </w:tabs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Состав команды: гимнастки, в количестве 6-14 человек, 1 тренер, 1 представитель, 1 хореограф. Запасная гимнастка является членом команды. Запасная гимнастка является членом команды.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pos="720"/>
        </w:tabs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spacing w:line="240" w:lineRule="auto"/>
        <w:ind w:left="23" w:hanging="361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VII. Заявки на участие</w:t>
      </w:r>
    </w:p>
    <w:p w:rsidR="00000000" w:rsidDel="00000000" w:rsidP="00000000" w:rsidRDefault="00000000" w:rsidRPr="00000000" w14:paraId="00000055">
      <w:pPr>
        <w:widowControl w:val="0"/>
        <w:spacing w:line="240" w:lineRule="auto"/>
        <w:ind w:left="23" w:hanging="361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spacing w:line="274" w:lineRule="auto"/>
        <w:ind w:left="20" w:right="20" w:firstLine="54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Предварительную заявку на участие в турнире необходимо оформить не позднее 14 ноября 2022 года по установленной форме: </w:t>
      </w:r>
    </w:p>
    <w:p w:rsidR="00000000" w:rsidDel="00000000" w:rsidP="00000000" w:rsidRDefault="00000000" w:rsidRPr="00000000" w14:paraId="00000057">
      <w:pPr>
        <w:widowControl w:val="0"/>
        <w:spacing w:line="274" w:lineRule="auto"/>
        <w:ind w:left="20" w:right="20" w:firstLine="547"/>
        <w:rPr>
          <w:rFonts w:ascii="Times New Roman" w:cs="Times New Roman" w:eastAsia="Times New Roman" w:hAnsi="Times New Roman"/>
          <w:sz w:val="24"/>
          <w:szCs w:val="24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Форма регистрации участников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40" w:lineRule="auto"/>
        <w:ind w:left="20" w:firstLine="5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Окончательную заявку оформить не позднее 25 ноября 2022 года на сервисе (для членов РОО «БФОГ») по установленной форме:</w:t>
      </w:r>
    </w:p>
    <w:p w:rsidR="00000000" w:rsidDel="00000000" w:rsidP="00000000" w:rsidRDefault="00000000" w:rsidRPr="00000000" w14:paraId="00000059">
      <w:pPr>
        <w:numPr>
          <w:ilvl w:val="0"/>
          <w:numId w:val="3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заявку на участие в спортивных соревнованиях (Приложение №2);</w:t>
      </w:r>
    </w:p>
    <w:p w:rsidR="00000000" w:rsidDel="00000000" w:rsidP="00000000" w:rsidRDefault="00000000" w:rsidRPr="00000000" w14:paraId="0000005A">
      <w:pPr>
        <w:numPr>
          <w:ilvl w:val="0"/>
          <w:numId w:val="3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заявку на судейство в спортивных соревнованиях (Приложение №3).</w:t>
      </w:r>
    </w:p>
    <w:p w:rsidR="00000000" w:rsidDel="00000000" w:rsidP="00000000" w:rsidRDefault="00000000" w:rsidRPr="00000000" w14:paraId="0000005B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 Внимание!!!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Каждому клубу, принимающему участие в турнире необходимо предоставить минимум одного судью на каждую возрастную категорию.</w:t>
      </w:r>
    </w:p>
    <w:p w:rsidR="00000000" w:rsidDel="00000000" w:rsidP="00000000" w:rsidRDefault="00000000" w:rsidRPr="00000000" w14:paraId="0000005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spacing w:line="240" w:lineRule="auto"/>
        <w:ind w:left="20" w:firstLine="5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мандатную комиссию руководитель группы обязан представить следующие документы на каждого участника соревнований:</w:t>
      </w:r>
    </w:p>
    <w:p w:rsidR="00000000" w:rsidDel="00000000" w:rsidP="00000000" w:rsidRDefault="00000000" w:rsidRPr="00000000" w14:paraId="0000005F">
      <w:pPr>
        <w:spacing w:line="240" w:lineRule="auto"/>
        <w:ind w:left="20" w:firstLine="5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заявку на участие в спортивных соревнованиях (Приложение №2), подписанные руководителем группы, в заявках необходимо указать точное количество участников (тренеров, гимнасток);</w:t>
      </w:r>
    </w:p>
    <w:p w:rsidR="00000000" w:rsidDel="00000000" w:rsidP="00000000" w:rsidRDefault="00000000" w:rsidRPr="00000000" w14:paraId="00000060">
      <w:pPr>
        <w:widowControl w:val="0"/>
        <w:spacing w:line="240" w:lineRule="auto"/>
        <w:ind w:left="20" w:firstLine="5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копию паспорта или копия свидетельства о рождении на каждого участника;</w:t>
      </w:r>
    </w:p>
    <w:p w:rsidR="00000000" w:rsidDel="00000000" w:rsidP="00000000" w:rsidRDefault="00000000" w:rsidRPr="00000000" w14:paraId="00000061">
      <w:pPr>
        <w:widowControl w:val="0"/>
        <w:spacing w:line="240" w:lineRule="auto"/>
        <w:ind w:left="20" w:firstLine="5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копию полиса страхования жизни и здоровья участников от несчастных случаев на дни соревнований;</w:t>
      </w:r>
    </w:p>
    <w:p w:rsidR="00000000" w:rsidDel="00000000" w:rsidP="00000000" w:rsidRDefault="00000000" w:rsidRPr="00000000" w14:paraId="00000062">
      <w:pPr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представление на участниц команды (в печатном виде с указанием ударений) в день прибытия (Приложение №4).</w:t>
      </w:r>
    </w:p>
    <w:p w:rsidR="00000000" w:rsidDel="00000000" w:rsidP="00000000" w:rsidRDefault="00000000" w:rsidRPr="00000000" w14:paraId="00000063">
      <w:pPr>
        <w:widowControl w:val="0"/>
        <w:tabs>
          <w:tab w:val="left" w:pos="150"/>
        </w:tabs>
        <w:spacing w:line="240" w:lineRule="auto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widowControl w:val="0"/>
        <w:tabs>
          <w:tab w:val="left" w:pos="150"/>
        </w:tabs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VIII. Подведение итогов соревнований</w:t>
      </w:r>
    </w:p>
    <w:p w:rsidR="00000000" w:rsidDel="00000000" w:rsidP="00000000" w:rsidRDefault="00000000" w:rsidRPr="00000000" w14:paraId="00000065">
      <w:pPr>
        <w:widowControl w:val="0"/>
        <w:tabs>
          <w:tab w:val="left" w:pos="150"/>
        </w:tabs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Победители определяются по наибольшей сумме баллов, набранных командой за выступление в соответствии с правилами «эстетическая групповая гимнастика», утверждённых «БАЭГГ».</w:t>
      </w:r>
    </w:p>
    <w:p w:rsidR="00000000" w:rsidDel="00000000" w:rsidP="00000000" w:rsidRDefault="00000000" w:rsidRPr="00000000" w14:paraId="00000067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Отчет о проведении соревнований «БАЭГГ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предоставляет на бумажном и электронном носителях, в течение трех дней после окончания соревнований.</w:t>
      </w:r>
    </w:p>
    <w:p w:rsidR="00000000" w:rsidDel="00000000" w:rsidP="00000000" w:rsidRDefault="00000000" w:rsidRPr="00000000" w14:paraId="00000068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widowControl w:val="0"/>
        <w:tabs>
          <w:tab w:val="left" w:pos="900"/>
        </w:tabs>
        <w:spacing w:line="240" w:lineRule="auto"/>
        <w:ind w:left="-18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IX. Награждение</w:t>
      </w:r>
    </w:p>
    <w:p w:rsidR="00000000" w:rsidDel="00000000" w:rsidP="00000000" w:rsidRDefault="00000000" w:rsidRPr="00000000" w14:paraId="0000006A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Все участники турнира награждаются      медалями и дипломами.   и  памятными призами. Дополнительно могут устанавливаться призы спонсорами и другими организациями.</w:t>
      </w:r>
    </w:p>
    <w:p w:rsidR="00000000" w:rsidDel="00000000" w:rsidP="00000000" w:rsidRDefault="00000000" w:rsidRPr="00000000" w14:paraId="0000006C">
      <w:pPr>
        <w:widowControl w:val="0"/>
        <w:tabs>
          <w:tab w:val="left" w:pos="900"/>
        </w:tabs>
        <w:spacing w:line="240" w:lineRule="auto"/>
        <w:ind w:left="-18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0"/>
        <w:tabs>
          <w:tab w:val="left" w:pos="900"/>
        </w:tabs>
        <w:spacing w:line="240" w:lineRule="auto"/>
        <w:ind w:left="-18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X. Финансирование</w:t>
      </w:r>
    </w:p>
    <w:p w:rsidR="00000000" w:rsidDel="00000000" w:rsidP="00000000" w:rsidRDefault="00000000" w:rsidRPr="00000000" w14:paraId="0000006E">
      <w:pPr>
        <w:spacing w:line="240" w:lineRule="auto"/>
        <w:ind w:firstLine="709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Расходы по организации и проведению соревнований: обслуживающего персонала (рабочие, администратор, фотограф, аудио режиссёр, специалист по машинописным (компьютерным) работам), транспортных расходов (грузовой автомобиль), предоставление канцелярских принадлежностей, наградной атрибутики (кубки, дипломы, медали), аудио-видео аппаратура осуществляются за счет средств «БАЭГГ» совместно с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РОО «БФОГ».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40" w:lineRule="auto"/>
        <w:ind w:firstLine="4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Расходы по подготовке и проведению соревнований (распечатка и рассылка Положений, вызовов-приглашений, предоставление оргтехники), изготовлению документации осуществляются за счет средств бюджета «БАЭГГ» совместно с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РОО «БФОГ».</w:t>
      </w:r>
    </w:p>
    <w:p w:rsidR="00000000" w:rsidDel="00000000" w:rsidP="00000000" w:rsidRDefault="00000000" w:rsidRPr="00000000" w14:paraId="0000007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Расходы, связанные с арендой зала и коммунальные услуги осуществляется за счёт средств «БАЭГГ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совместно с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РОО «БФОГ».</w:t>
      </w:r>
    </w:p>
    <w:p w:rsidR="00000000" w:rsidDel="00000000" w:rsidP="00000000" w:rsidRDefault="00000000" w:rsidRPr="00000000" w14:paraId="00000071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Расходы, связанные с участием в соревнованиях команд (проезд, питание, проживание) за счет командирующей организации.</w:t>
      </w:r>
    </w:p>
    <w:p w:rsidR="00000000" w:rsidDel="00000000" w:rsidP="00000000" w:rsidRDefault="00000000" w:rsidRPr="00000000" w14:paraId="00000072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240" w:lineRule="auto"/>
        <w:ind w:firstLine="708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XI. Медицинское обеспечение</w:t>
      </w:r>
    </w:p>
    <w:p w:rsidR="00000000" w:rsidDel="00000000" w:rsidP="00000000" w:rsidRDefault="00000000" w:rsidRPr="00000000" w14:paraId="00000074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Первая необходимая помощь участникам соревнований оказывается врачами спортивного медицинского учреждения. Организаторы не несут ответственности за травмы и ущерб здоровью, полученные участниками в процессе соревнований.</w:t>
      </w:r>
    </w:p>
    <w:p w:rsidR="00000000" w:rsidDel="00000000" w:rsidP="00000000" w:rsidRDefault="00000000" w:rsidRPr="00000000" w14:paraId="00000075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Данная ответственность возлагается на самих спортсменов и их родителей.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X. Стартовый взнос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16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всех участников турнира заявочный стартовый взнос составляет 55 белорусских рублей. Оплата производится не позднее  18 ноября  2022 г.</w:t>
      </w:r>
    </w:p>
    <w:p w:rsidR="00000000" w:rsidDel="00000000" w:rsidP="00000000" w:rsidRDefault="00000000" w:rsidRPr="00000000" w14:paraId="00000079">
      <w:pPr>
        <w:spacing w:after="16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Внимание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!!!!!</w:t>
      </w:r>
    </w:p>
    <w:p w:rsidR="00000000" w:rsidDel="00000000" w:rsidP="00000000" w:rsidRDefault="00000000" w:rsidRPr="00000000" w14:paraId="0000007A">
      <w:pPr>
        <w:spacing w:after="16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случае отказа участия в соревнованиях за 5 дней до даты проведения соревнований члены РОО «БФОГ» могут перенести стартовый взнос на свой ЧН и сумма стартового взноса за участия в соревнования будет учтена в оплату за физкультурно-оздоровительные занятия, в случае отказа за 3 дня, член РОО «БФОГ» и члены иных федераций получают памятный подарок, который предназначен для участников турнира.</w:t>
      </w:r>
    </w:p>
    <w:p w:rsidR="00000000" w:rsidDel="00000000" w:rsidP="00000000" w:rsidRDefault="00000000" w:rsidRPr="00000000" w14:paraId="0000007B">
      <w:pPr>
        <w:spacing w:after="160" w:line="240" w:lineRule="auto"/>
        <w:ind w:firstLine="708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Члены РОО «БФОГ» (клуб «СИЛЬФИДА») производят оплату на расчетный счет:</w:t>
      </w:r>
    </w:p>
    <w:p w:rsidR="00000000" w:rsidDel="00000000" w:rsidP="00000000" w:rsidRDefault="00000000" w:rsidRPr="00000000" w14:paraId="0000007C">
      <w:pPr>
        <w:spacing w:line="259" w:lineRule="auto"/>
        <w:rPr>
          <w:rFonts w:ascii="Times New Roman" w:cs="Times New Roman" w:eastAsia="Times New Roman" w:hAnsi="Times New Roman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Республиканское общественное объединение</w:t>
        <w:br w:type="textWrapping"/>
        <w:t xml:space="preserve">"Белорусская федерация общеоздоровительной гимнастики" РОО "БФОГ" </w:t>
        <w:br w:type="textWrapping"/>
        <w:t xml:space="preserve">222210, Минская обл., г.Смолевичи, ул.Первомайская 136</w:t>
        <w:br w:type="textWrapping"/>
        <w:t xml:space="preserve">УНП 805001535</w:t>
        <w:br w:type="textWrapping"/>
        <w:t xml:space="preserve">р/с BY68 TECN 3015 1281 8002 8000 0000</w:t>
        <w:br w:type="textWrapping"/>
        <w:t xml:space="preserve">в ОАО "Технобанк", г.Минск, ул. Кропоткина 44, </w:t>
        <w:br w:type="textWrapping"/>
        <w:t xml:space="preserve">код банка TECNBY22</w:t>
        <w:br w:type="textWrapping"/>
        <w:t xml:space="preserve">НАЗНАЧЕНИЕ ПЛАТЕЖА: Заявочный взнос за соревнование или фестиваль.</w:t>
      </w:r>
    </w:p>
    <w:p w:rsidR="00000000" w:rsidDel="00000000" w:rsidP="00000000" w:rsidRDefault="00000000" w:rsidRPr="00000000" w14:paraId="0000007D">
      <w:pPr>
        <w:spacing w:line="259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ff0000"/>
          <w:sz w:val="24"/>
          <w:szCs w:val="24"/>
          <w:highlight w:val="white"/>
          <w:rtl w:val="0"/>
        </w:rPr>
        <w:t xml:space="preserve">Внимание!!!!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Оплата производится на номер своего членского билета (члена РОО «БФОГ»).</w:t>
      </w:r>
    </w:p>
    <w:p w:rsidR="00000000" w:rsidDel="00000000" w:rsidP="00000000" w:rsidRDefault="00000000" w:rsidRPr="00000000" w14:paraId="0000007E">
      <w:pPr>
        <w:spacing w:line="259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</w:rPr>
        <w:drawing>
          <wp:inline distB="114300" distT="114300" distL="114300" distR="114300">
            <wp:extent cx="3487103" cy="214312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87103" cy="21431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160" w:line="240" w:lineRule="auto"/>
        <w:ind w:firstLine="708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Члены «БАЭГГ» производят оплату на расчетный счет:</w:t>
      </w:r>
    </w:p>
    <w:p w:rsidR="00000000" w:rsidDel="00000000" w:rsidP="00000000" w:rsidRDefault="00000000" w:rsidRPr="00000000" w14:paraId="00000080">
      <w:pPr>
        <w:tabs>
          <w:tab w:val="left" w:pos="3930"/>
          <w:tab w:val="left" w:pos="6920"/>
          <w:tab w:val="left" w:pos="7780"/>
        </w:tabs>
        <w:spacing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БАЭГГ» Белорусская ассоциация эстетической групповой гимнастики</w:t>
      </w:r>
    </w:p>
    <w:p w:rsidR="00000000" w:rsidDel="00000000" w:rsidP="00000000" w:rsidRDefault="00000000" w:rsidRPr="00000000" w14:paraId="00000081">
      <w:pPr>
        <w:spacing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Aдрес: Республика Беларусь, г. Минск, 220075, ул. Инженерная, 8-3</w:t>
      </w:r>
    </w:p>
    <w:p w:rsidR="00000000" w:rsidDel="00000000" w:rsidP="00000000" w:rsidRDefault="00000000" w:rsidRPr="00000000" w14:paraId="00000082">
      <w:pPr>
        <w:spacing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УНП  805002970</w:t>
      </w:r>
    </w:p>
    <w:p w:rsidR="00000000" w:rsidDel="00000000" w:rsidP="00000000" w:rsidRDefault="00000000" w:rsidRPr="00000000" w14:paraId="00000083">
      <w:pPr>
        <w:spacing w:line="24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р/с: BY44 TECN 3015 1540 9001 0000 0000</w:t>
      </w:r>
    </w:p>
    <w:p w:rsidR="00000000" w:rsidDel="00000000" w:rsidP="00000000" w:rsidRDefault="00000000" w:rsidRPr="00000000" w14:paraId="00000084">
      <w:pPr>
        <w:spacing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ОАО «Технобанк», 220002, </w:t>
      </w:r>
    </w:p>
    <w:p w:rsidR="00000000" w:rsidDel="00000000" w:rsidP="00000000" w:rsidRDefault="00000000" w:rsidRPr="00000000" w14:paraId="00000085">
      <w:pPr>
        <w:spacing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г. Минск, ул. Кропоткина, 44</w:t>
      </w:r>
    </w:p>
    <w:p w:rsidR="00000000" w:rsidDel="00000000" w:rsidP="00000000" w:rsidRDefault="00000000" w:rsidRPr="00000000" w14:paraId="00000086">
      <w:pPr>
        <w:spacing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Код  банка: TECNBY22</w:t>
      </w:r>
    </w:p>
    <w:p w:rsidR="00000000" w:rsidDel="00000000" w:rsidP="00000000" w:rsidRDefault="00000000" w:rsidRPr="00000000" w14:paraId="00000087">
      <w:pPr>
        <w:spacing w:line="259" w:lineRule="auto"/>
        <w:rPr>
          <w:rFonts w:ascii="Times New Roman" w:cs="Times New Roman" w:eastAsia="Times New Roman" w:hAnsi="Times New Roman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НАЗНАЧЕНИЕ ПЛАТЕЖА: Заявочный взнос за соревнование или фестиваль.</w:t>
      </w:r>
    </w:p>
    <w:p w:rsidR="00000000" w:rsidDel="00000000" w:rsidP="00000000" w:rsidRDefault="00000000" w:rsidRPr="00000000" w14:paraId="00000088">
      <w:pPr>
        <w:spacing w:line="259" w:lineRule="auto"/>
        <w:rPr>
          <w:rFonts w:ascii="Times New Roman" w:cs="Times New Roman" w:eastAsia="Times New Roman" w:hAnsi="Times New Roman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ПЛАТЕЛЬЩИК:  Наименование организации оплачивающей взнос.</w:t>
      </w:r>
    </w:p>
    <w:p w:rsidR="00000000" w:rsidDel="00000000" w:rsidP="00000000" w:rsidRDefault="00000000" w:rsidRPr="00000000" w14:paraId="00000089">
      <w:pPr>
        <w:spacing w:line="259" w:lineRule="auto"/>
        <w:rPr>
          <w:rFonts w:ascii="Times New Roman" w:cs="Times New Roman" w:eastAsia="Times New Roman" w:hAnsi="Times New Roman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Например: Гродненская федерация эстетической групповой гимнастики – Заявочный взнос за соревнования- 1250 руб. 00 коп.</w:t>
      </w:r>
    </w:p>
    <w:p w:rsidR="00000000" w:rsidDel="00000000" w:rsidP="00000000" w:rsidRDefault="00000000" w:rsidRPr="00000000" w14:paraId="0000008A">
      <w:pPr>
        <w:spacing w:line="259" w:lineRule="auto"/>
        <w:rPr>
          <w:rFonts w:ascii="Times New Roman" w:cs="Times New Roman" w:eastAsia="Times New Roman" w:hAnsi="Times New Roman"/>
          <w:i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line="240" w:lineRule="auto"/>
        <w:ind w:left="36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XII. Музыка</w:t>
      </w:r>
    </w:p>
    <w:p w:rsidR="00000000" w:rsidDel="00000000" w:rsidP="00000000" w:rsidRDefault="00000000" w:rsidRPr="00000000" w14:paraId="0000008C">
      <w:pPr>
        <w:spacing w:line="240" w:lineRule="auto"/>
        <w:ind w:left="36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numPr>
          <w:ilvl w:val="0"/>
          <w:numId w:val="5"/>
        </w:numPr>
        <w:spacing w:line="259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bookmarkStart w:colFirst="0" w:colLast="0" w:name="_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Музыка  для выступления команд принимается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до 1 декабря 2022 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numPr>
          <w:ilvl w:val="0"/>
          <w:numId w:val="6"/>
        </w:numPr>
        <w:spacing w:line="259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Требования к имени файла с музыкой: "Название клуба - Название команды", с указанием возрастной категории.</w:t>
      </w:r>
    </w:p>
    <w:p w:rsidR="00000000" w:rsidDel="00000000" w:rsidP="00000000" w:rsidRDefault="00000000" w:rsidRPr="00000000" w14:paraId="0000008F">
      <w:pPr>
        <w:spacing w:line="259" w:lineRule="auto"/>
        <w:ind w:firstLine="720"/>
        <w:jc w:val="both"/>
        <w:rPr>
          <w:rFonts w:ascii="Times New Roman" w:cs="Times New Roman" w:eastAsia="Times New Roman" w:hAnsi="Times New Roman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Пример: "СИЛЬФИДА-Грация" 8-10 старшие.</w:t>
      </w:r>
    </w:p>
    <w:p w:rsidR="00000000" w:rsidDel="00000000" w:rsidP="00000000" w:rsidRDefault="00000000" w:rsidRPr="00000000" w14:paraId="00000090">
      <w:pPr>
        <w:numPr>
          <w:ilvl w:val="0"/>
          <w:numId w:val="4"/>
        </w:numPr>
        <w:spacing w:line="259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Присылать аудио файлы в стандартных форматах (mp3, wav). </w:t>
      </w:r>
    </w:p>
    <w:p w:rsidR="00000000" w:rsidDel="00000000" w:rsidP="00000000" w:rsidRDefault="00000000" w:rsidRPr="00000000" w14:paraId="00000091">
      <w:pPr>
        <w:numPr>
          <w:ilvl w:val="0"/>
          <w:numId w:val="6"/>
        </w:numPr>
        <w:spacing w:line="259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Присылать файлы на почту: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highlight w:val="white"/>
            <w:u w:val="single"/>
            <w:rtl w:val="0"/>
          </w:rPr>
          <w:t xml:space="preserve">silfida.agg@gmail.com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Неправильно подписанная музыка НЕ ПРИНИМАЕТСЯ.</w:t>
      </w:r>
    </w:p>
    <w:p w:rsidR="00000000" w:rsidDel="00000000" w:rsidP="00000000" w:rsidRDefault="00000000" w:rsidRPr="00000000" w14:paraId="00000093">
      <w:pPr>
        <w:spacing w:line="240" w:lineRule="auto"/>
        <w:ind w:firstLine="708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Ответственность за отсутствие музыкальной композиции на турнире несет представители данной команды.</w:t>
      </w:r>
    </w:p>
    <w:p w:rsidR="00000000" w:rsidDel="00000000" w:rsidP="00000000" w:rsidRDefault="00000000" w:rsidRPr="00000000" w14:paraId="0000009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line="240" w:lineRule="auto"/>
        <w:ind w:left="36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XIII. Контакты</w:t>
      </w:r>
    </w:p>
    <w:p w:rsidR="00000000" w:rsidDel="00000000" w:rsidP="00000000" w:rsidRDefault="00000000" w:rsidRPr="00000000" w14:paraId="00000097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Оргкомитет соревнований:</w:t>
      </w:r>
    </w:p>
    <w:p w:rsidR="00000000" w:rsidDel="00000000" w:rsidP="00000000" w:rsidRDefault="00000000" w:rsidRPr="00000000" w14:paraId="00000098">
      <w:pPr>
        <w:widowControl w:val="0"/>
        <w:tabs>
          <w:tab w:val="left" w:pos="150"/>
        </w:tabs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Шиманович Анастасия +375445668875</w:t>
      </w:r>
    </w:p>
    <w:p w:rsidR="00000000" w:rsidDel="00000000" w:rsidP="00000000" w:rsidRDefault="00000000" w:rsidRPr="00000000" w14:paraId="00000099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Гордей Виктория +375293622722</w:t>
      </w:r>
    </w:p>
    <w:p w:rsidR="00000000" w:rsidDel="00000000" w:rsidP="00000000" w:rsidRDefault="00000000" w:rsidRPr="00000000" w14:paraId="0000009A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Рысевец Кристина +375297665595</w:t>
      </w:r>
    </w:p>
    <w:p w:rsidR="00000000" w:rsidDel="00000000" w:rsidP="00000000" w:rsidRDefault="00000000" w:rsidRPr="00000000" w14:paraId="0000009B">
      <w:pPr>
        <w:rPr>
          <w:rFonts w:ascii="Times New Roman" w:cs="Times New Roman" w:eastAsia="Times New Roman" w:hAnsi="Times New Roman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Ржевская Татьяна +375293873747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line="240" w:lineRule="auto"/>
        <w:jc w:val="both"/>
        <w:rPr>
          <w:rFonts w:ascii="Times New Roman" w:cs="Times New Roman" w:eastAsia="Times New Roman" w:hAnsi="Times New Roman"/>
          <w:sz w:val="21"/>
          <w:szCs w:val="2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E-mail: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sz w:val="21"/>
            <w:szCs w:val="21"/>
            <w:highlight w:val="white"/>
            <w:u w:val="single"/>
            <w:rtl w:val="0"/>
          </w:rPr>
          <w:t xml:space="preserve">silfida.agg@gmail.com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line="240" w:lineRule="auto"/>
        <w:jc w:val="both"/>
        <w:rPr>
          <w:rFonts w:ascii="Times New Roman" w:cs="Times New Roman" w:eastAsia="Times New Roman" w:hAnsi="Times New Roman"/>
          <w:color w:val="ff0000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line="240" w:lineRule="auto"/>
        <w:ind w:firstLine="36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Данное Положение является официальным вызовом на соревнования.</w:t>
      </w:r>
    </w:p>
    <w:p w:rsidR="00000000" w:rsidDel="00000000" w:rsidP="00000000" w:rsidRDefault="00000000" w:rsidRPr="00000000" w14:paraId="0000009F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tl w:val="0"/>
        </w:rPr>
      </w:r>
    </w:p>
    <w:sectPr>
      <w:type w:val="continuous"/>
      <w:pgSz w:h="16834" w:w="11909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ourier New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84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mailto:silfida.agg@gmail.com" TargetMode="External"/><Relationship Id="rId9" Type="http://schemas.openxmlformats.org/officeDocument/2006/relationships/hyperlink" Target="mailto:silfida.agg@gmail.com" TargetMode="Externa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yperlink" Target="https://docs.google.com/forms/d/e/1FAIpQLSc6w0sQlJJ9chhd_lwOPIt5ZmCDxnI4yO0-ECwHR3JN3NJm8g/viewform" TargetMode="Externa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